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96" w:rsidRPr="004166BD" w:rsidRDefault="00D3388C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REPUBLIKA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SRBIJA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:rsidR="003A0E96" w:rsidRPr="004166BD" w:rsidRDefault="00D3388C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A0E96" w:rsidRPr="004166BD" w:rsidRDefault="00D3388C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informisanje</w:t>
      </w:r>
    </w:p>
    <w:p w:rsidR="003A0E96" w:rsidRPr="004166BD" w:rsidRDefault="003A0E96" w:rsidP="003A0E96">
      <w:pPr>
        <w:spacing w:after="0" w:line="240" w:lineRule="auto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  <w:lang w:eastAsia="en-GB"/>
        </w:rPr>
      </w:pP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16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: 06-2/</w:t>
      </w:r>
      <w:r w:rsidRPr="004166BD">
        <w:rPr>
          <w:rFonts w:ascii="Times New Roman" w:hAnsi="Times New Roman"/>
          <w:color w:val="000000" w:themeColor="text1"/>
          <w:sz w:val="24"/>
          <w:szCs w:val="24"/>
        </w:rPr>
        <w:t>192</w:t>
      </w: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-25</w:t>
      </w:r>
    </w:p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proofErr w:type="gramStart"/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novembar</w:t>
      </w:r>
      <w:proofErr w:type="gram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gramEnd"/>
    </w:p>
    <w:p w:rsidR="003A0E96" w:rsidRPr="004166BD" w:rsidRDefault="00D3388C" w:rsidP="003A0E96">
      <w:pPr>
        <w:pStyle w:val="NoSpacing"/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</w:p>
    <w:p w:rsidR="003A0E96" w:rsidRPr="004166BD" w:rsidRDefault="00D3388C" w:rsidP="003A0E9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</w:p>
    <w:p w:rsidR="003A0E96" w:rsidRPr="004166BD" w:rsidRDefault="003A0E96" w:rsidP="003A0E9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20.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SEDNICE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KULTURU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</w:rPr>
        <w:t>INFORMISANjE</w:t>
      </w:r>
    </w:p>
    <w:p w:rsidR="003A0E96" w:rsidRPr="004166BD" w:rsidRDefault="00D3388C" w:rsidP="003A0E9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REPUBLIKE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SRBIJE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A0E96" w:rsidRPr="004166BD" w:rsidRDefault="00D3388C" w:rsidP="003A0E96">
      <w:pPr>
        <w:pStyle w:val="NoSpacing"/>
        <w:spacing w:after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ODRŽANE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NOVEMBRA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3A0E96" w:rsidRPr="004166BD" w:rsidRDefault="003A0E96" w:rsidP="003A0E96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počela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09,00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 </w:t>
      </w:r>
    </w:p>
    <w:p w:rsidR="003A0E96" w:rsidRPr="004166BD" w:rsidRDefault="003A0E96" w:rsidP="003A0E96">
      <w:pPr>
        <w:pStyle w:val="NoSpacing"/>
        <w:ind w:firstLine="68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Jadranka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Lepomir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Ivković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Nebojša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Bakarec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Nataša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Marko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Atlagić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Nevena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Đurić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Ljubica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Vraneš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Dunja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Simonović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Bratić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Akoš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Ujhelji</w:t>
      </w:r>
      <w:r w:rsid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Sanja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Jefić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Branković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Janjić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Branko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Miljuš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Ivana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Rokvić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A0E96" w:rsidRPr="004166BD" w:rsidRDefault="00D3388C" w:rsidP="003A0E96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prisustvovao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Dušan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Marić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Kolundžija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A0E96" w:rsidRPr="004166BD" w:rsidRDefault="00D3388C" w:rsidP="00E962FA">
      <w:pPr>
        <w:pStyle w:val="NoSpacing"/>
        <w:spacing w:after="24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Pored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E962F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E962F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E962F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962F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prisustvovala</w:t>
      </w:r>
      <w:r w:rsidR="00E962F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Maja</w:t>
      </w:r>
      <w:r w:rsidR="003A0E96"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Milenković</w:t>
      </w:r>
      <w:r w:rsidR="003A0E96"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načelnik</w:t>
      </w:r>
      <w:r w:rsidR="003A0E96"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odeljenja</w:t>
      </w:r>
      <w:r w:rsidR="003A0E96"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="003A0E96"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normativne</w:t>
      </w:r>
      <w:r w:rsidR="003A0E96"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poslove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3A0E96" w:rsidRPr="004166BD" w:rsidRDefault="00D3388C" w:rsidP="003A0E96">
      <w:pPr>
        <w:pStyle w:val="NoSpacing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Predsedavajuća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podsetila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potrebno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pridržavaju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vremena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raspravu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75.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A0E96" w:rsidRPr="004166BD" w:rsidRDefault="00D3388C" w:rsidP="003A0E96">
      <w:pPr>
        <w:pStyle w:val="NoSpacing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prelaska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predsedavajuća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konstatovala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prisustvuje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narodnih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poslanika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ispunjeni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uslovi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punovažno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odlučivanje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A0E96" w:rsidRPr="004166BD" w:rsidRDefault="00D3388C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predsedavajuće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kulturu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informisanje</w:t>
      </w:r>
      <w:r w:rsidR="00E83DBF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83DBF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E83DBF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E83DBF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83DBF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“,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")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usvojio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3A0E96" w:rsidRPr="004166BD" w:rsidRDefault="00D3388C" w:rsidP="003A0E9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D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n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e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v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n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i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r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e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d</w:t>
      </w:r>
      <w:r w:rsidR="003A0E96"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:</w:t>
      </w:r>
    </w:p>
    <w:p w:rsidR="000A32AC" w:rsidRPr="004166BD" w:rsidRDefault="000A32AC" w:rsidP="003A0E9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A0E96" w:rsidRPr="004166BD" w:rsidRDefault="000A32AC" w:rsidP="003A0E96">
      <w:pPr>
        <w:pStyle w:val="NoSpacing"/>
        <w:tabs>
          <w:tab w:val="left" w:pos="6916"/>
        </w:tabs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          -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Usvajanje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zapisnika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11, 12, 13, 14, 15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i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16. </w:t>
      </w:r>
      <w:proofErr w:type="gramStart"/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sednice</w:t>
      </w:r>
      <w:proofErr w:type="gram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Odbora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,</w:t>
      </w:r>
    </w:p>
    <w:p w:rsidR="000A32AC" w:rsidRPr="004166BD" w:rsidRDefault="000A32AC" w:rsidP="003A0E96">
      <w:pPr>
        <w:pStyle w:val="NoSpacing"/>
        <w:tabs>
          <w:tab w:val="left" w:pos="6916"/>
        </w:tabs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</w:pPr>
    </w:p>
    <w:p w:rsidR="003A0E96" w:rsidRPr="004166BD" w:rsidRDefault="000A32AC" w:rsidP="003A0E96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1.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Razmatranje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Predloga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zakona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dopuni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Zakona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javnim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medijskim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servisima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(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broj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011-2219/25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od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7.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novembra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2025.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godine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),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koji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podnela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Vlada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,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D3388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načelu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3A0E96" w:rsidRPr="004166BD" w:rsidRDefault="003A0E96" w:rsidP="003A0E96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</w:p>
    <w:p w:rsidR="00AF5CF5" w:rsidRPr="004166BD" w:rsidRDefault="00D3388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većinom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glasova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(10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dvoje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nije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glasalo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usvojio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Zapisnik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kulturu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održane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juna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godine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AF5CF5" w:rsidRPr="004166BD" w:rsidRDefault="00D3388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većinom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glasova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jedan</w:t>
      </w:r>
      <w:r w:rsidR="00AF5CF5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nije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glasao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usvojio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Zapisnik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kulturu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održane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juna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godine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D3388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većinom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glasova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jedan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nije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glasao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usvojio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Zapisnik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kulturu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održane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juna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godine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D3388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lastRenderedPageBreak/>
        <w:t>Odbor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većinom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glasova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jedan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nije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glasao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usvojio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Zapisnik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kulturu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>održane</w:t>
      </w:r>
      <w:r w:rsidR="000A32AC" w:rsidRPr="004166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 xml:space="preserve"> 23.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>juna</w:t>
      </w:r>
      <w:r w:rsidR="000A32AC" w:rsidRPr="004166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>godine</w:t>
      </w:r>
      <w:r w:rsidR="000A32AC" w:rsidRPr="004166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>..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D3388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većinom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glasova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dvoje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nije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glasalo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usvojio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Zapisnik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kulturu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održane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30.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juna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godine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D3388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većinom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glasova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dvoje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nije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glasalo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usvojio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Zapisnik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kulturu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održane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jula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14.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oktobra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godine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AF5CF5" w:rsidRPr="004166BD" w:rsidRDefault="00AF5CF5" w:rsidP="003A0E96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3A0E96" w:rsidRPr="004166BD" w:rsidRDefault="00D3388C" w:rsidP="009A58E5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Predsedavajuća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pre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prelaska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rad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utvrđenom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Dnevnom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redu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obavestila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članove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Odbora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da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sednici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prisustvuj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predstavnic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Ministarstva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informisanja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telekomunikacija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Maja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Milenković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načelnik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odeljenja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za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normativne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poslove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iz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ministarstva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informisanja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telekomunikacija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3A0E96" w:rsidRPr="004166BD" w:rsidRDefault="003A0E96" w:rsidP="009A58E5">
      <w:pPr>
        <w:pStyle w:val="NoSpacing"/>
        <w:tabs>
          <w:tab w:val="left" w:pos="691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8D26E6" w:rsidRPr="004166BD" w:rsidRDefault="00D3388C" w:rsidP="0060559A">
      <w:pPr>
        <w:tabs>
          <w:tab w:val="left" w:pos="567"/>
        </w:tabs>
        <w:ind w:right="-45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PRVA</w:t>
      </w:r>
      <w:r w:rsidR="0089162B" w:rsidRPr="004166B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TAČKA</w:t>
      </w:r>
      <w:r w:rsidR="0089162B" w:rsidRPr="004166B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DNEVNOG</w:t>
      </w:r>
      <w:r w:rsidR="0089162B" w:rsidRPr="004166B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REDA</w:t>
      </w:r>
      <w:r w:rsidR="0089162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Razmatranje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Predloga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zakona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dopuni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Zakona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o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javnim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medijskim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servisima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koji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podnela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Vlada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u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načelu</w:t>
      </w:r>
    </w:p>
    <w:p w:rsidR="00E75029" w:rsidRPr="004166BD" w:rsidRDefault="00E75029" w:rsidP="008D26E6">
      <w:pPr>
        <w:tabs>
          <w:tab w:val="left" w:pos="709"/>
        </w:tabs>
        <w:ind w:right="-47"/>
        <w:contextualSpacing/>
        <w:jc w:val="both"/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ab/>
      </w:r>
    </w:p>
    <w:p w:rsidR="00C1319B" w:rsidRPr="004166BD" w:rsidRDefault="00E75029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ab/>
      </w:r>
      <w:r w:rsidR="00D3388C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>U</w:t>
      </w:r>
      <w:r w:rsidR="00A531C2"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 xml:space="preserve"> </w:t>
      </w:r>
      <w:r w:rsidR="00D3388C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>uvodnim</w:t>
      </w:r>
      <w:r w:rsidR="00A531C2"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 xml:space="preserve"> </w:t>
      </w:r>
      <w:r w:rsidR="00D3388C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>napomenama</w:t>
      </w:r>
      <w:r w:rsidR="00A531C2"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 xml:space="preserve">,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predsedavajuća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obavestila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članove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Vlada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Republike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7.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novembra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9A58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podnela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Narodnoj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skupštini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dopuni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Zakona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javnim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medijskim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servisima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601CF" w:rsidRPr="004166BD" w:rsidRDefault="001601CF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C1319B" w:rsidRPr="004166BD" w:rsidRDefault="00827144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Maja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Milenković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načelnik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odeljenja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normativne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poslove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ministrstva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informisanja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telekomunikacija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objasnila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važeći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javnim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medijskim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servisima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predviđa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stabilno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osnovne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delatnosti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javnih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medijskih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servisa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kroz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taksu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budžetska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sredstva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prihode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komercijalne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delatnosti</w:t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C1319B" w:rsidRPr="004166BD" w:rsidRDefault="00C1319B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Međutim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naglasila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trenutna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visina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takse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340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dinara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mesečno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dovoljna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Radio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televizija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Vojvodine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nesmetano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obavlja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svoju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osnovnu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delatnost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razloga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predlaže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dopuna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kraja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2026.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obezbedila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dodatna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budžetska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C1319B" w:rsidRPr="004166BD" w:rsidRDefault="00C1319B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Takođe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budžeta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2026.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godinu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već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predviđena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900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miliona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dinara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svrhu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način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prenošenja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biće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naknadno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uređen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posebnim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aktom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C1319B" w:rsidRPr="004166BD" w:rsidRDefault="00C1319B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D76B6C" w:rsidRPr="004166BD" w:rsidRDefault="00C1319B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Ivana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Rokvić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svom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izlaganju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istakla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nerazumevanje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mogućnosti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izmeni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dopuni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raspravlja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tek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jutarnjim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časovima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neposredno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samo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zasedanje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iako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tačka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bila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stavljena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dnevni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red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već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nedelju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dana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ranije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D76B6C" w:rsidRPr="004166BD" w:rsidRDefault="00D76B6C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Naglasila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demokratskim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razvijenim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zemljama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najpre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dostavlja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nakon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čega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poslanici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imaju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određeni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vremenski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period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najmanje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tri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meseca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razmotre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diskutuju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usaglase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nego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što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dođu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dnevni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red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nadležnog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Tek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nakon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svega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navedenog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raspravljalo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plenarnoj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sednici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D76B6C" w:rsidRPr="004166BD" w:rsidRDefault="00D76B6C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Takođe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izrazila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sumnju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privremenost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31.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2026.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podsećajući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13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godina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obećano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potpuno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ukidanje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pretplate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razlog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dopunu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navodi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trenutna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pretplata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dovoljna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Postavila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pitanje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može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govoriti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nezavisnosti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Republike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Srbije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odlučuje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njihovom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naglašavajući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sam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Ministarstva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informisanja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telekomunikacija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izjavio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nezavisno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novinarstvo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potrebno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može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biti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deo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ministarstva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C00C54" w:rsidRPr="004166BD" w:rsidRDefault="00D76B6C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lastRenderedPageBreak/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daljem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izlaganju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izrazila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zabrinutost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zbog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toga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što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obrazloženju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pominje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nezavisno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novinarstvo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dok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istovremeno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Republike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Srbije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određuje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što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njenom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mišljenju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dovodi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pitanje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stvarnu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nezavisnost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F55033" w:rsidRPr="004166BD" w:rsidRDefault="00F55033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D4180A" w:rsidRPr="004166BD" w:rsidRDefault="00F55033" w:rsidP="00F55033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Nataša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Jovanović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pozdravila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predstavnike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prisutne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članove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istakla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cilj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predloženih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obezbeđivanje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nesmetanog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funkcionisanja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Radio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televizije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Vojvodine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F55033" w:rsidRPr="004166BD" w:rsidRDefault="00D4180A" w:rsidP="00F55033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Naglasila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dopuna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zasniva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potrebi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omogući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finansijska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stabilnost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javnog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medijskog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servisa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kako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on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mogao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izvršava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svoju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zakonom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utvrđenu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delatnost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periodu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dok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važeći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sistem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zasnovan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taksi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budžetskim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sredstvima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još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uvek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tranzicionoj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fazi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F55033" w:rsidRPr="004166BD" w:rsidRDefault="00D4180A" w:rsidP="00F55033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Ukazala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predviđena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budžetska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sredstva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odnose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privremeni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period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donošenja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trajnog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održivog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modela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javnih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servisa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Takođe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navela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obezbeđivanje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dodatnih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sredstava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neophodno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kako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obezbedila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tehnička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programska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organizaciona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stabilnost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Radio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televizije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Vojvodine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F55033" w:rsidRPr="004166BD" w:rsidRDefault="00F55033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B719C4" w:rsidRPr="004166BD" w:rsidRDefault="00F55033" w:rsidP="00B719C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Branko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Miljuš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postavio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pitanje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tome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gde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nalazi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nadležni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izražavajući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nadu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policiji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kako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izjavu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napadima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novinare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D4180A" w:rsidRPr="004166BD" w:rsidRDefault="00B719C4" w:rsidP="00B719C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Podsetio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nekoliko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dana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tih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napada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označio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određene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novinare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„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antisrpskog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korpusa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“,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što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mišljenju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govornika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moglo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doprineti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njihovom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targetiranju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B719C4" w:rsidRPr="004166BD" w:rsidRDefault="00D4180A" w:rsidP="00D4180A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Istakao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ove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zabeležen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rekordan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broj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napada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novinare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reagovao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nakon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konkretnog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incidenta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F55033" w:rsidRPr="004166BD" w:rsidRDefault="00B719C4" w:rsidP="00D4180A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Zaključio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ministar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informisanja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telekomunikacija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trebalo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lično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prisustvuje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objasni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plan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zaštite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novinara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umesto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iznosi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stavove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režimskim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medijima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D4180A" w:rsidRPr="004166BD" w:rsidRDefault="00D4180A" w:rsidP="00D4180A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E465A0" w:rsidRPr="004166BD" w:rsidRDefault="00D4180A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Ivana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Rokvić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navela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raspravi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nisu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dobijeni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odgovori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strane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predlagača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izrazila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stav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odsustvo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nadležnog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ministra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proizlazi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nemogućnosti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njegovog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slobodnog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javnog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istupanja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van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strogo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kontrolisanih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E465A0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Ukazala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predmetni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ponovo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razmatra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značajnim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vremenskim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zakašnjenjem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ocenila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njime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odstupa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standarda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Evropske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E465A0" w:rsidRPr="004166BD" w:rsidRDefault="00FA278F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Istakla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nisu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obezbeđeni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stabilno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medijskih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servisa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njihova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depolitizacija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skladu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zahtevima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Evropske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unije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garancije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programskog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sadržaja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javnog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interesa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kao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istinito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objektivno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izveštavanje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javni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medijski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servisi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imaju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zakonsku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obavezu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E465A0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Navela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problemi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Radio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televizije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Srbije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Radio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televizije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Vojvodine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proizlaze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finansiranja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već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političkog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uticaja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kontrole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njihovim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radom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E83DBF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Zaključno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ocenila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predloženim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rešenjima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Srbija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udaljava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reformi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oblasti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slobode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slobode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izražavanja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podsetila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značajan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pregovaračkih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poglavlja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Evropskom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unijom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odnosi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oblast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medijskih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sloboda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  <w:r w:rsidR="006029D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</w:p>
    <w:p w:rsidR="00557EF3" w:rsidRPr="004166BD" w:rsidRDefault="00557EF3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FA278F" w:rsidRPr="004166BD" w:rsidRDefault="006029DB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lastRenderedPageBreak/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Nataša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Jovanović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istakla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okviru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procesa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evropskih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integracija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značajna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odgovornost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države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prema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Vojvodine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navela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njen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predstavlja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ispunjavanje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evropskih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standarda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posebno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oblasti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prava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nacionalnih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manjina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E465A0" w:rsidRPr="004166BD" w:rsidRDefault="00FA278F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Ukazala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Vojvodine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emituje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program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putem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sedam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platformi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odnosno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kroz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dva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televizijska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programa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RTV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RTV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četiri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radijska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programa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internet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portal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proofErr w:type="gram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programe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realizuje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jezicima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16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nacionalnih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manjina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uključujući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informativne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kulturne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sadržaje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465A0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Navela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dostavljen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poslanicima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skladu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Poslovnikom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skupštine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ispoštovani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propisani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rokovi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kao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nadležni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odbor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sazvan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skladu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predviđenom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procedurom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kontekstu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zamolila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poslanike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dodatno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upoznaju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odbora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odredbama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Poslovnika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zakonodavnom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procedurom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mogli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ravnopravno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kvalitetno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učestvuju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raspravi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4180A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kraju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izlaganja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pozvala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poslanike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podrže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predloženi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Vojvodine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obezbedilo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nesmetano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obavljanje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utvrđene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delatnosti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C71F0D" w:rsidRPr="004166BD" w:rsidRDefault="00C71F0D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71F0D" w:rsidRPr="004166BD" w:rsidRDefault="00C71F0D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Ivana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Rokvić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odgovorila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osporavala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zakonitost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dostavljanja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već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ukazala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raspravljanje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jutarnjim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časovima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iako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formalno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skladu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uobičajeno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demokratskoj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parlamentarnoj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praksi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C71F0D" w:rsidRPr="004166BD" w:rsidRDefault="00C71F0D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Istakla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taj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način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onemogućava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suštinska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rasprava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kojoj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razmatraju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mišljenja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svih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poslanika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interesu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građana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C71F0D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Naglasila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njene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primedbe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nisu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odnosile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predstavnike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Ministarstva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već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način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vođenja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organizacije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sednice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C71F0D" w:rsidRPr="004166BD" w:rsidRDefault="00D22278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Takođe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navela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predmetni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nema</w:t>
      </w:r>
      <w:proofErr w:type="gram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veze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pravima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nacionalnih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manjina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već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isključivo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pitanjem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finansiranja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Radio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Vojvodine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ocenivši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isticanje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pitanja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nacionalnih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manjina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tom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kontekstu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neosnovano</w:t>
      </w:r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D22278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Nataša</w:t>
      </w:r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Jovanović</w:t>
      </w:r>
      <w:r w:rsidR="009D03C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9D03C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svom</w:t>
      </w:r>
      <w:r w:rsidR="009D03C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izlaganju</w:t>
      </w:r>
      <w:r w:rsidR="009D03C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navodi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kao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poslanik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vladajuće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koalicije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želi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ovom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pitanju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pristupi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odgovorno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bez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dodatne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politizacije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pređe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odlučivanje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39462A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Ocenila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svom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izlaganju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iznela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jasne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argumente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razumljivi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svim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učesnicima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rasprave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39462A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Takođe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navela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način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sazivanja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sednice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postupanje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skladu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proofErr w:type="gram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Poslovnikom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Narodne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skupštine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jasno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propisano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potrebno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tom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pogledu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pojedini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učesnici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rasprave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detaljnije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upoznaju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važećom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procedurom</w:t>
      </w:r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Jovan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Janjić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naveo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obrazloženju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nisu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jasno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navedeni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razlozi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zbog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kojih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potrebna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dodatna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finansijska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sredstva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ističući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član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43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javnim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medijskim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servisima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propisuje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budžetska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sredstva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mogu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obezbediti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isključivo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konkretne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projekte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investicije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uz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obavezu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navođenja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preciznog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iznosa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nedostajućih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sredstava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njihovog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usklađivanja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projekcijama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takse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komercijalnih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prihoda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ocenio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neophodno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preciznije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obrazložiti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svrhu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iznos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sredstava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namenjenih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Radio</w:t>
      </w:r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Vojvodine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lastRenderedPageBreak/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Nataša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Jovanović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odgovorila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traženi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podaci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finansiranju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Radio</w:t>
      </w:r>
      <w:r w:rsidR="0039462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televizije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Vojvodine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sadržani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Predlogu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budžeta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2026. </w:t>
      </w:r>
      <w:proofErr w:type="gramStart"/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godinu</w:t>
      </w:r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delu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koji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odnosi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javni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medijski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servis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moguće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pronaći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okviru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odgovarajućih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budžetskih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konta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koja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obuhvataju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finansiranje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programa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objekata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Istakla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podaci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treba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budu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sastavni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deo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izmenama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dopunama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već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predstavljaju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finansijski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aspekt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koji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uređen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zakonom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budžetu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kao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trošenje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sredstava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predmet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kontrole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prikazano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završnom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računu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izveštajima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nadležnih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388C">
        <w:rPr>
          <w:rFonts w:ascii="Times New Roman" w:hAnsi="Times New Roman"/>
          <w:bCs/>
          <w:color w:val="000000" w:themeColor="text1"/>
          <w:sz w:val="24"/>
          <w:szCs w:val="24"/>
        </w:rPr>
        <w:t>organa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A531C2" w:rsidRPr="004166BD" w:rsidRDefault="00D3388C" w:rsidP="009D03CD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D4180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D4180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D4180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11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dvoje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predloži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prihvati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dopuni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medijskim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servisima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načelu</w:t>
      </w:r>
      <w:r w:rsidR="009D03C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A531C2" w:rsidRPr="004166BD" w:rsidRDefault="00D3388C" w:rsidP="00A531C2">
      <w:pPr>
        <w:ind w:firstLine="72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Odbor</w:t>
      </w:r>
      <w:r w:rsidR="007E3B0B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je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većinom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glasova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3B715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(12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za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dvoje</w:t>
      </w:r>
      <w:r w:rsidR="003B715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“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nije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glasalo</w:t>
      </w:r>
      <w:r w:rsidR="003B715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”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),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za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izvestioca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Odbora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na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sednici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Narodne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skupštine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za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dopuni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medijskim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servisima</w:t>
      </w:r>
      <w:r w:rsidR="007E3B0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odredio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predsednicu</w:t>
      </w:r>
      <w:r w:rsidR="008440F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Odbora</w:t>
      </w:r>
      <w:r w:rsidR="008440F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Nevenu</w:t>
      </w:r>
      <w:r w:rsidR="008440F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Đurić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. </w:t>
      </w:r>
    </w:p>
    <w:p w:rsidR="0020168A" w:rsidRPr="004166BD" w:rsidRDefault="00D3388C" w:rsidP="00B917C6">
      <w:pPr>
        <w:ind w:firstLine="72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Sednica</w:t>
      </w:r>
      <w:r w:rsidR="0020168A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je</w:t>
      </w:r>
      <w:r w:rsidR="0020168A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završena</w:t>
      </w:r>
      <w:r w:rsidR="0020168A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u</w:t>
      </w:r>
      <w:r w:rsidR="0020168A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8440F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09,25</w:t>
      </w:r>
      <w:r w:rsidR="0020168A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časova</w:t>
      </w:r>
      <w:r w:rsidR="0020168A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.</w:t>
      </w:r>
    </w:p>
    <w:p w:rsidR="00C00C54" w:rsidRPr="004166BD" w:rsidRDefault="00C00C54" w:rsidP="00C00C5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7E3B0B" w:rsidRPr="004166BD" w:rsidRDefault="007E3B0B" w:rsidP="00C00C5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547E06" w:rsidRPr="004166BD" w:rsidRDefault="00547E06" w:rsidP="00547E0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91601" w:rsidRPr="004166BD" w:rsidRDefault="00D3388C" w:rsidP="00547E0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SEKRETAR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PREDSEDNIK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                                   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  </w:t>
      </w:r>
    </w:p>
    <w:p w:rsidR="00C91601" w:rsidRPr="004166BD" w:rsidRDefault="00B917C6" w:rsidP="00547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</w:t>
      </w:r>
      <w:r w:rsidR="00913928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="00D3388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Dana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</w:t>
      </w:r>
      <w:r w:rsidR="00D3388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>Gak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                           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</w:t>
      </w:r>
      <w:r w:rsidR="00913928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="00D3388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>Nevena</w:t>
      </w:r>
      <w:r w:rsidR="008440F4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D3388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>Đurić</w:t>
      </w: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155F9F" w:rsidRPr="004166BD" w:rsidRDefault="00155F9F" w:rsidP="0039462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155F9F" w:rsidRPr="004166BD" w:rsidRDefault="00155F9F" w:rsidP="00155F9F">
      <w:pPr>
        <w:pStyle w:val="NoSpacing"/>
        <w:ind w:left="709"/>
        <w:rPr>
          <w:rFonts w:ascii="Times New Roman" w:hAnsi="Times New Roman" w:cs="Times New Roman"/>
          <w:color w:val="000000" w:themeColor="text1"/>
          <w:lang w:val="sr-Cyrl-RS"/>
        </w:rPr>
      </w:pPr>
    </w:p>
    <w:p w:rsidR="00294B21" w:rsidRPr="004166BD" w:rsidRDefault="00155F9F" w:rsidP="00294B21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lang w:val="sr-Cyrl-RS"/>
        </w:rPr>
        <w:tab/>
      </w:r>
    </w:p>
    <w:sectPr w:rsidR="00294B21" w:rsidRPr="004166BD" w:rsidSect="00213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09" w:rsidRDefault="001B7C09" w:rsidP="00563F13">
      <w:pPr>
        <w:spacing w:after="0" w:line="240" w:lineRule="auto"/>
      </w:pPr>
      <w:r>
        <w:separator/>
      </w:r>
    </w:p>
  </w:endnote>
  <w:endnote w:type="continuationSeparator" w:id="0">
    <w:p w:rsidR="001B7C09" w:rsidRDefault="001B7C09" w:rsidP="0056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8C" w:rsidRDefault="00D33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B7154" w:rsidRPr="004E7E97" w:rsidRDefault="003B715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88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7154" w:rsidRDefault="003B7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8C" w:rsidRDefault="00D33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09" w:rsidRDefault="001B7C09" w:rsidP="00563F13">
      <w:pPr>
        <w:spacing w:after="0" w:line="240" w:lineRule="auto"/>
      </w:pPr>
      <w:r>
        <w:separator/>
      </w:r>
    </w:p>
  </w:footnote>
  <w:footnote w:type="continuationSeparator" w:id="0">
    <w:p w:rsidR="001B7C09" w:rsidRDefault="001B7C09" w:rsidP="0056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8C" w:rsidRDefault="00D33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8C" w:rsidRDefault="00D33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8C" w:rsidRDefault="00D33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7F2E"/>
    <w:multiLevelType w:val="hybridMultilevel"/>
    <w:tmpl w:val="B5DE995A"/>
    <w:lvl w:ilvl="0" w:tplc="781AD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D5701"/>
    <w:multiLevelType w:val="hybridMultilevel"/>
    <w:tmpl w:val="A0ECFC00"/>
    <w:lvl w:ilvl="0" w:tplc="AF060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725903"/>
    <w:multiLevelType w:val="hybridMultilevel"/>
    <w:tmpl w:val="FA9E253C"/>
    <w:lvl w:ilvl="0" w:tplc="658C2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21"/>
    <w:rsid w:val="000200E8"/>
    <w:rsid w:val="00030BF3"/>
    <w:rsid w:val="00086F81"/>
    <w:rsid w:val="000A32AC"/>
    <w:rsid w:val="000B7707"/>
    <w:rsid w:val="000D7979"/>
    <w:rsid w:val="00111ABD"/>
    <w:rsid w:val="00125F32"/>
    <w:rsid w:val="001321CE"/>
    <w:rsid w:val="00155F9F"/>
    <w:rsid w:val="001601CF"/>
    <w:rsid w:val="001B7C09"/>
    <w:rsid w:val="001E60EF"/>
    <w:rsid w:val="0020168A"/>
    <w:rsid w:val="002124EF"/>
    <w:rsid w:val="00213353"/>
    <w:rsid w:val="00236DD5"/>
    <w:rsid w:val="0026513E"/>
    <w:rsid w:val="00291288"/>
    <w:rsid w:val="00294B21"/>
    <w:rsid w:val="002A6939"/>
    <w:rsid w:val="002F0BA9"/>
    <w:rsid w:val="002F3D4E"/>
    <w:rsid w:val="002F7DCE"/>
    <w:rsid w:val="00304B03"/>
    <w:rsid w:val="00304CC9"/>
    <w:rsid w:val="0032139F"/>
    <w:rsid w:val="00370032"/>
    <w:rsid w:val="0039462A"/>
    <w:rsid w:val="003A0E96"/>
    <w:rsid w:val="003A34FE"/>
    <w:rsid w:val="003B7154"/>
    <w:rsid w:val="003C081E"/>
    <w:rsid w:val="003D5923"/>
    <w:rsid w:val="003F7CBC"/>
    <w:rsid w:val="004166BD"/>
    <w:rsid w:val="00456E74"/>
    <w:rsid w:val="004A2B5A"/>
    <w:rsid w:val="004A7D37"/>
    <w:rsid w:val="004B0D6C"/>
    <w:rsid w:val="004E7E97"/>
    <w:rsid w:val="0050721D"/>
    <w:rsid w:val="005341F5"/>
    <w:rsid w:val="005469F2"/>
    <w:rsid w:val="00547E06"/>
    <w:rsid w:val="00557EF3"/>
    <w:rsid w:val="00563F13"/>
    <w:rsid w:val="006029DB"/>
    <w:rsid w:val="0060559A"/>
    <w:rsid w:val="00637C6C"/>
    <w:rsid w:val="00642478"/>
    <w:rsid w:val="0069280E"/>
    <w:rsid w:val="006C0E76"/>
    <w:rsid w:val="006F0D91"/>
    <w:rsid w:val="00711681"/>
    <w:rsid w:val="007149B7"/>
    <w:rsid w:val="00735548"/>
    <w:rsid w:val="00743C5D"/>
    <w:rsid w:val="007E3B0B"/>
    <w:rsid w:val="00815B77"/>
    <w:rsid w:val="00827144"/>
    <w:rsid w:val="008440F4"/>
    <w:rsid w:val="0085698F"/>
    <w:rsid w:val="00862B1E"/>
    <w:rsid w:val="00884A5C"/>
    <w:rsid w:val="0089162B"/>
    <w:rsid w:val="00895FBE"/>
    <w:rsid w:val="008A0DDE"/>
    <w:rsid w:val="008B1AA9"/>
    <w:rsid w:val="008D26E6"/>
    <w:rsid w:val="00913928"/>
    <w:rsid w:val="009621E4"/>
    <w:rsid w:val="009A58E5"/>
    <w:rsid w:val="009D03CD"/>
    <w:rsid w:val="00A00147"/>
    <w:rsid w:val="00A03646"/>
    <w:rsid w:val="00A531C2"/>
    <w:rsid w:val="00A85E82"/>
    <w:rsid w:val="00A93062"/>
    <w:rsid w:val="00AA7AB2"/>
    <w:rsid w:val="00AB61A4"/>
    <w:rsid w:val="00AC7CB9"/>
    <w:rsid w:val="00AF5CF5"/>
    <w:rsid w:val="00B67BF6"/>
    <w:rsid w:val="00B719C4"/>
    <w:rsid w:val="00B917C6"/>
    <w:rsid w:val="00BD379E"/>
    <w:rsid w:val="00BD5617"/>
    <w:rsid w:val="00BE078A"/>
    <w:rsid w:val="00C00C54"/>
    <w:rsid w:val="00C06D4B"/>
    <w:rsid w:val="00C10D8B"/>
    <w:rsid w:val="00C1319B"/>
    <w:rsid w:val="00C16A45"/>
    <w:rsid w:val="00C71F0D"/>
    <w:rsid w:val="00C7461B"/>
    <w:rsid w:val="00C91601"/>
    <w:rsid w:val="00CB4EC9"/>
    <w:rsid w:val="00CF746B"/>
    <w:rsid w:val="00D22278"/>
    <w:rsid w:val="00D3388C"/>
    <w:rsid w:val="00D4180A"/>
    <w:rsid w:val="00D60BCD"/>
    <w:rsid w:val="00D706E4"/>
    <w:rsid w:val="00D71F5B"/>
    <w:rsid w:val="00D76B6C"/>
    <w:rsid w:val="00D85BEB"/>
    <w:rsid w:val="00D92E0D"/>
    <w:rsid w:val="00D974AA"/>
    <w:rsid w:val="00DC2627"/>
    <w:rsid w:val="00DD54BE"/>
    <w:rsid w:val="00DE1F36"/>
    <w:rsid w:val="00E465A0"/>
    <w:rsid w:val="00E75029"/>
    <w:rsid w:val="00E83DBF"/>
    <w:rsid w:val="00E962FA"/>
    <w:rsid w:val="00EA4269"/>
    <w:rsid w:val="00EE0580"/>
    <w:rsid w:val="00F048E2"/>
    <w:rsid w:val="00F04BB7"/>
    <w:rsid w:val="00F221D9"/>
    <w:rsid w:val="00F366E5"/>
    <w:rsid w:val="00F50246"/>
    <w:rsid w:val="00F55033"/>
    <w:rsid w:val="00FA278F"/>
    <w:rsid w:val="00FF2658"/>
    <w:rsid w:val="00FF5E8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5B965-02C7-46B5-BDA1-342C935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B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13"/>
  </w:style>
  <w:style w:type="paragraph" w:styleId="Footer">
    <w:name w:val="footer"/>
    <w:basedOn w:val="Normal"/>
    <w:link w:val="Foot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Krstić</dc:creator>
  <cp:lastModifiedBy>Sandra Stankovic</cp:lastModifiedBy>
  <cp:revision>19</cp:revision>
  <dcterms:created xsi:type="dcterms:W3CDTF">2025-11-25T13:57:00Z</dcterms:created>
  <dcterms:modified xsi:type="dcterms:W3CDTF">2025-12-11T11:46:00Z</dcterms:modified>
</cp:coreProperties>
</file>